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1AB7BF4F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9E2864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6970EB">
        <w:rPr>
          <w:rFonts w:ascii="Bookman Old Style" w:hAnsi="Bookman Old Style" w:cs="Times New Roman"/>
          <w:b/>
          <w:bCs/>
          <w:sz w:val="20"/>
          <w:szCs w:val="20"/>
        </w:rPr>
        <w:t>S</w:t>
      </w:r>
      <w:r w:rsidR="00641B15">
        <w:rPr>
          <w:rFonts w:ascii="Bookman Old Style" w:hAnsi="Bookman Old Style" w:cs="Times New Roman"/>
          <w:b/>
          <w:bCs/>
          <w:sz w:val="20"/>
          <w:szCs w:val="20"/>
        </w:rPr>
        <w:t>wapnil Mhatre</w:t>
      </w:r>
      <w:r w:rsidR="006970EB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641B15">
        <w:rPr>
          <w:rFonts w:ascii="Bookman Old Style" w:hAnsi="Bookman Old Style" w:cs="Times New Roman"/>
          <w:b/>
          <w:bCs/>
          <w:sz w:val="20"/>
          <w:szCs w:val="20"/>
        </w:rPr>
        <w:t>7021530536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6970EB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E95E393" w14:textId="1461024F" w:rsidR="006970EB" w:rsidRDefault="00641B15" w:rsidP="006970EB">
            <w:pPr>
              <w:jc w:val="center"/>
              <w:rPr>
                <w:b/>
                <w:color w:val="000000" w:themeColor="text1"/>
              </w:rPr>
            </w:pPr>
            <w:r w:rsidRPr="00ED7121">
              <w:rPr>
                <w:rFonts w:ascii="Cambria" w:hAnsi="Cambria"/>
                <w:b/>
                <w:bCs/>
                <w:noProof/>
              </w:rPr>
              <w:t>LNBEL0HL-04240042947</w:t>
            </w:r>
          </w:p>
          <w:p w14:paraId="37485672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BRANCH:</w:t>
            </w:r>
          </w:p>
          <w:p w14:paraId="6D29174C" w14:textId="1B637845" w:rsidR="006970EB" w:rsidRDefault="00641B15" w:rsidP="006970EB">
            <w:pPr>
              <w:jc w:val="center"/>
              <w:rPr>
                <w:bCs/>
              </w:rPr>
            </w:pPr>
            <w:r w:rsidRPr="00641B15">
              <w:rPr>
                <w:bCs/>
              </w:rPr>
              <w:t>BELAPUR</w:t>
            </w:r>
          </w:p>
          <w:p w14:paraId="5C6FAE2D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BORROWER:</w:t>
            </w:r>
          </w:p>
          <w:p w14:paraId="4379E005" w14:textId="46339CB9" w:rsidR="006970EB" w:rsidRPr="00641B15" w:rsidRDefault="00641B15" w:rsidP="006970EB">
            <w:pPr>
              <w:jc w:val="center"/>
              <w:rPr>
                <w:bCs/>
                <w:color w:val="000000" w:themeColor="text1"/>
              </w:rPr>
            </w:pPr>
            <w:r w:rsidRPr="00641B15">
              <w:rPr>
                <w:rFonts w:ascii="Cambria" w:hAnsi="Cambria"/>
                <w:bCs/>
                <w:noProof/>
              </w:rPr>
              <w:t>MAHENDRA HIRALAL VISHWAKARMA</w:t>
            </w:r>
          </w:p>
          <w:p w14:paraId="3593FA55" w14:textId="77777777" w:rsidR="006970EB" w:rsidRDefault="006970EB" w:rsidP="006970E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CO-BORROWER(S):</w:t>
            </w:r>
          </w:p>
          <w:p w14:paraId="3C58B1DC" w14:textId="4CCC55F8" w:rsidR="006970EB" w:rsidRPr="00641B15" w:rsidRDefault="00641B15" w:rsidP="006970EB">
            <w:pPr>
              <w:jc w:val="center"/>
              <w:rPr>
                <w:bCs/>
                <w:color w:val="000000" w:themeColor="text1"/>
              </w:rPr>
            </w:pPr>
            <w:r w:rsidRPr="00641B15">
              <w:rPr>
                <w:rFonts w:ascii="Cambria" w:hAnsi="Cambria"/>
                <w:bCs/>
                <w:noProof/>
              </w:rPr>
              <w:t>KAMALESH MAHENDRA VISHWAKARMA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0432DB5" w14:textId="7514BEF5" w:rsidR="006970EB" w:rsidRDefault="006970EB" w:rsidP="006970EB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1B15">
              <w:rPr>
                <w:b/>
              </w:rPr>
              <w:t>8</w:t>
            </w:r>
            <w:r>
              <w:rPr>
                <w:b/>
              </w:rPr>
              <w:t>/0</w:t>
            </w:r>
            <w:r w:rsidR="00641B15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641B15">
              <w:rPr>
                <w:b/>
              </w:rPr>
              <w:t>5</w:t>
            </w:r>
          </w:p>
          <w:p w14:paraId="31AC1A1E" w14:textId="43B6E9F5" w:rsidR="006970EB" w:rsidRPr="004F2804" w:rsidRDefault="00641B15" w:rsidP="006970EB">
            <w:pPr>
              <w:ind w:left="65" w:right="131"/>
              <w:jc w:val="center"/>
              <w:rPr>
                <w:b/>
              </w:rPr>
            </w:pPr>
            <w:r w:rsidRPr="00641B15">
              <w:rPr>
                <w:bCs/>
              </w:rPr>
              <w:t>RS. 10,74,208/- (RUPEES TEN LAKH SEVENTYFOUR THOUSAND TWO HUNDRED EIGHT ONLY)</w:t>
            </w:r>
            <w:r w:rsidR="006970EB">
              <w:rPr>
                <w:bCs/>
              </w:rPr>
              <w:t xml:space="preserve"> AS ON 1</w:t>
            </w:r>
            <w:r>
              <w:rPr>
                <w:bCs/>
              </w:rPr>
              <w:t>6</w:t>
            </w:r>
            <w:r w:rsidR="006970EB">
              <w:rPr>
                <w:bCs/>
              </w:rPr>
              <w:t>/0</w:t>
            </w:r>
            <w:r>
              <w:rPr>
                <w:bCs/>
              </w:rPr>
              <w:t>4</w:t>
            </w:r>
            <w:r w:rsidR="006970EB">
              <w:rPr>
                <w:bCs/>
              </w:rPr>
              <w:t>/202</w:t>
            </w:r>
            <w:r>
              <w:rPr>
                <w:bCs/>
              </w:rPr>
              <w:t>5</w:t>
            </w:r>
            <w:r w:rsidR="006970EB">
              <w:rPr>
                <w:bCs/>
              </w:rPr>
              <w:t xml:space="preserve"> ALONG WITH FURTHER</w:t>
            </w:r>
            <w:r w:rsidR="006970E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0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6970EB" w14:paraId="0A21AB1F" w14:textId="77777777" w:rsidTr="00356D14">
              <w:trPr>
                <w:trHeight w:val="26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9CFB3" w14:textId="46FA79E0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641B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41B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6970EB" w14:paraId="67B30526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E745E" w14:textId="409548D0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641B1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1,07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6970EB" w14:paraId="077E212C" w14:textId="77777777" w:rsidTr="00356D14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97C30" w14:textId="13DE4650" w:rsidR="006970EB" w:rsidRDefault="006970EB" w:rsidP="006970E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C745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272B888" w14:textId="77777777" w:rsidR="006970EB" w:rsidRPr="003A4AD3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67988469" w:rsidR="006970EB" w:rsidRDefault="00641B15" w:rsidP="006970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="006970EB">
              <w:rPr>
                <w:b/>
                <w:bCs/>
                <w:color w:val="000000" w:themeColor="text1"/>
              </w:rPr>
              <w:t>/0</w:t>
            </w:r>
            <w:r>
              <w:rPr>
                <w:b/>
                <w:bCs/>
                <w:color w:val="000000" w:themeColor="text1"/>
              </w:rPr>
              <w:t>4</w:t>
            </w:r>
            <w:r w:rsidR="006970EB">
              <w:rPr>
                <w:b/>
                <w:bCs/>
                <w:color w:val="000000" w:themeColor="text1"/>
              </w:rPr>
              <w:t>/2026</w:t>
            </w:r>
          </w:p>
          <w:p w14:paraId="34B182C1" w14:textId="77777777" w:rsidR="006970EB" w:rsidRDefault="006970EB" w:rsidP="006970EB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6970EB" w:rsidRDefault="006970EB" w:rsidP="006970EB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142C2563" w:rsidR="006970EB" w:rsidRDefault="006970EB" w:rsidP="006970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6970EB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4B20DE73" w:rsidR="006970EB" w:rsidRPr="004F2804" w:rsidRDefault="006970EB" w:rsidP="00641B15">
            <w:pPr>
              <w:jc w:val="both"/>
              <w:rPr>
                <w:rFonts w:eastAsia="Comic Sans MS"/>
                <w:noProof/>
              </w:rPr>
            </w:pPr>
            <w:r w:rsidRPr="00216F98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641B15" w:rsidRPr="00641B15">
              <w:rPr>
                <w:rFonts w:ascii="Cambria" w:hAnsi="Cambria"/>
                <w:bCs/>
                <w:noProof/>
              </w:rPr>
              <w:t>ALL THAT PIECE AND PARCEL OF THE PROPERTY BEARING FLAT NO.103 ADMEASURING 370.00 SQ.FTS BUILT UP AREA, ON THE FIRST FLOOR, BUILDING KNOWN AS BALAJI COMPLEX CONSTRUCTED ON HOUSE NO.2293/0006 AND 2293/0023 AT GHANSOLI GAON, NAVI MUMBAI TALUKA AND DISTRICT-THANE THE FOLLOWING BOUNDARIES</w:t>
            </w:r>
            <w:r w:rsidR="00641B15" w:rsidRPr="00641B15">
              <w:rPr>
                <w:rFonts w:ascii="Cambria" w:hAnsi="Cambria"/>
                <w:bCs/>
                <w:noProof/>
              </w:rPr>
              <w:t xml:space="preserve"> </w:t>
            </w:r>
            <w:r w:rsidR="00641B15" w:rsidRPr="00641B15">
              <w:rPr>
                <w:rFonts w:ascii="Cambria" w:hAnsi="Cambria"/>
                <w:bCs/>
                <w:noProof/>
              </w:rPr>
              <w:t xml:space="preserve">EAST- </w:t>
            </w:r>
            <w:r w:rsidR="00641B15" w:rsidRPr="00641B15">
              <w:rPr>
                <w:rFonts w:ascii="Cambria" w:hAnsi="Cambria"/>
                <w:bCs/>
                <w:noProof/>
              </w:rPr>
              <w:tab/>
              <w:t>AS PER ACTUAL, WEST-</w:t>
            </w:r>
            <w:r w:rsidR="00641B15" w:rsidRPr="00641B15">
              <w:rPr>
                <w:rFonts w:ascii="Cambria" w:hAnsi="Cambria"/>
                <w:bCs/>
                <w:noProof/>
              </w:rPr>
              <w:t xml:space="preserve"> </w:t>
            </w:r>
            <w:r w:rsidR="00641B15" w:rsidRPr="00641B15">
              <w:rPr>
                <w:rFonts w:ascii="Cambria" w:hAnsi="Cambria"/>
                <w:bCs/>
                <w:noProof/>
              </w:rPr>
              <w:t>AS PER ACTUAL, NORTH-</w:t>
            </w:r>
            <w:r w:rsidR="00641B15" w:rsidRPr="00641B15">
              <w:rPr>
                <w:rFonts w:ascii="Cambria" w:hAnsi="Cambria"/>
                <w:bCs/>
                <w:noProof/>
              </w:rPr>
              <w:t xml:space="preserve"> </w:t>
            </w:r>
            <w:r w:rsidR="00641B15" w:rsidRPr="00641B15">
              <w:rPr>
                <w:rFonts w:ascii="Cambria" w:hAnsi="Cambria"/>
                <w:bCs/>
                <w:noProof/>
              </w:rPr>
              <w:t>AS PER ACTUAL, SOUTH-</w:t>
            </w:r>
            <w:r w:rsidR="00641B15" w:rsidRPr="00641B15">
              <w:rPr>
                <w:rFonts w:ascii="Cambria" w:hAnsi="Cambria"/>
                <w:bCs/>
                <w:noProof/>
              </w:rPr>
              <w:t xml:space="preserve"> </w:t>
            </w:r>
            <w:r w:rsidR="00641B15" w:rsidRPr="00641B15">
              <w:rPr>
                <w:rFonts w:ascii="Cambria" w:hAnsi="Cambria"/>
                <w:bCs/>
                <w:noProof/>
              </w:rPr>
              <w:t>AS PER ACTUAL</w:t>
            </w:r>
            <w:r w:rsidR="00641B15">
              <w:rPr>
                <w:rFonts w:ascii="Cambria" w:hAnsi="Cambria"/>
                <w:b/>
                <w:noProof/>
              </w:rPr>
              <w:t xml:space="preserve"> 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2220378A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641B15">
        <w:rPr>
          <w:rFonts w:ascii="Bookman Old Style" w:hAnsi="Bookman Old Style" w:cs="Times New Roman"/>
          <w:color w:val="000000" w:themeColor="text1"/>
          <w:sz w:val="20"/>
          <w:szCs w:val="20"/>
        </w:rPr>
        <w:t>11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641B15">
        <w:rPr>
          <w:rFonts w:ascii="Bookman Old Style" w:hAnsi="Bookman Old Style" w:cs="Times New Roman"/>
          <w:color w:val="000000" w:themeColor="text1"/>
          <w:sz w:val="20"/>
          <w:szCs w:val="20"/>
        </w:rPr>
        <w:t>4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4E175FF4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641B15">
        <w:rPr>
          <w:rFonts w:ascii="Bookman Old Style" w:hAnsi="Bookman Old Style" w:cs="Times New Roman"/>
          <w:b/>
          <w:bCs/>
          <w:sz w:val="20"/>
          <w:szCs w:val="20"/>
        </w:rPr>
        <w:t>Mr. Swapnil Mhatre - 7021530536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D5B1726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00B8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B6447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0CF8"/>
    <w:rsid w:val="00616C72"/>
    <w:rsid w:val="00620429"/>
    <w:rsid w:val="006226A2"/>
    <w:rsid w:val="0062752C"/>
    <w:rsid w:val="00633F9A"/>
    <w:rsid w:val="00641A5D"/>
    <w:rsid w:val="00641B15"/>
    <w:rsid w:val="006421A8"/>
    <w:rsid w:val="0066676D"/>
    <w:rsid w:val="00686452"/>
    <w:rsid w:val="006970EB"/>
    <w:rsid w:val="006A2F41"/>
    <w:rsid w:val="006B70B0"/>
    <w:rsid w:val="006C745E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804535"/>
    <w:rsid w:val="008069F9"/>
    <w:rsid w:val="008561F5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43AFD"/>
    <w:rsid w:val="00C66AB0"/>
    <w:rsid w:val="00C757F4"/>
    <w:rsid w:val="00C808B0"/>
    <w:rsid w:val="00C867E3"/>
    <w:rsid w:val="00C87DEB"/>
    <w:rsid w:val="00CB50F8"/>
    <w:rsid w:val="00CD2D44"/>
    <w:rsid w:val="00CE3A8F"/>
    <w:rsid w:val="00CF15F3"/>
    <w:rsid w:val="00CF4875"/>
    <w:rsid w:val="00D00B86"/>
    <w:rsid w:val="00D21C2E"/>
    <w:rsid w:val="00D52D66"/>
    <w:rsid w:val="00D55E35"/>
    <w:rsid w:val="00D67CF4"/>
    <w:rsid w:val="00D95326"/>
    <w:rsid w:val="00DB2624"/>
    <w:rsid w:val="00DC36F0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2026-03-09T05:42:00Z</dcterms:created>
  <dcterms:modified xsi:type="dcterms:W3CDTF">2026-03-09T05:42:00Z</dcterms:modified>
</cp:coreProperties>
</file>